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应聘报名登记表</w:t>
      </w: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00"/>
        <w:gridCol w:w="720"/>
        <w:gridCol w:w="180"/>
        <w:gridCol w:w="277"/>
        <w:gridCol w:w="263"/>
        <w:gridCol w:w="180"/>
        <w:gridCol w:w="57"/>
        <w:gridCol w:w="63"/>
        <w:gridCol w:w="429"/>
        <w:gridCol w:w="396"/>
        <w:gridCol w:w="455"/>
        <w:gridCol w:w="40"/>
        <w:gridCol w:w="810"/>
        <w:gridCol w:w="90"/>
        <w:gridCol w:w="336"/>
        <w:gridCol w:w="24"/>
        <w:gridCol w:w="648"/>
        <w:gridCol w:w="36"/>
        <w:gridCol w:w="396"/>
        <w:gridCol w:w="360"/>
        <w:gridCol w:w="30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姓　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性 别</w:t>
            </w:r>
          </w:p>
        </w:tc>
        <w:tc>
          <w:tcPr>
            <w:tcW w:w="72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民 族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正面免冠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健 康</w:t>
            </w:r>
          </w:p>
          <w:p>
            <w:pPr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状 况</w:t>
            </w:r>
          </w:p>
        </w:tc>
        <w:tc>
          <w:tcPr>
            <w:tcW w:w="1464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参加工作日期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260" w:lineRule="exact"/>
              <w:ind w:firstLine="720" w:firstLineChars="300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任现职日期</w:t>
            </w:r>
          </w:p>
        </w:tc>
        <w:tc>
          <w:tcPr>
            <w:tcW w:w="2740" w:type="dxa"/>
            <w:gridSpan w:val="9"/>
            <w:vAlign w:val="center"/>
          </w:tcPr>
          <w:p>
            <w:pPr>
              <w:spacing w:line="240" w:lineRule="exact"/>
              <w:ind w:firstLine="1080" w:firstLineChars="450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</w:t>
            </w: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5220" w:type="dxa"/>
            <w:gridSpan w:val="16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技术职称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及执业资格</w:t>
            </w:r>
          </w:p>
        </w:tc>
        <w:tc>
          <w:tcPr>
            <w:tcW w:w="2577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外 语 程 度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计 算 机 水平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352" w:hanging="352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32"/>
                <w:sz w:val="24"/>
              </w:rPr>
              <w:t>现 工 作  单  位、</w:t>
            </w:r>
            <w:r>
              <w:rPr>
                <w:rFonts w:hint="eastAsia" w:ascii="仿宋" w:hAnsi="仿宋" w:eastAsia="仿宋"/>
                <w:spacing w:val="-22"/>
                <w:sz w:val="24"/>
              </w:rPr>
              <w:t>职 务</w:t>
            </w:r>
          </w:p>
        </w:tc>
        <w:tc>
          <w:tcPr>
            <w:tcW w:w="7387" w:type="dxa"/>
            <w:gridSpan w:val="21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个人学习和工作</w:t>
            </w:r>
          </w:p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所在学校或工作单位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</w:t>
            </w:r>
          </w:p>
        </w:tc>
        <w:tc>
          <w:tcPr>
            <w:tcW w:w="7387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得奖、获表彰情况</w:t>
            </w:r>
          </w:p>
        </w:tc>
        <w:tc>
          <w:tcPr>
            <w:tcW w:w="7387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个人特长</w:t>
            </w:r>
          </w:p>
        </w:tc>
        <w:tc>
          <w:tcPr>
            <w:tcW w:w="7387" w:type="dxa"/>
            <w:gridSpan w:val="21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个人联系方式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spacing w:line="240" w:lineRule="exact"/>
              <w:ind w:left="1422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      </w:t>
            </w:r>
          </w:p>
        </w:tc>
        <w:tc>
          <w:tcPr>
            <w:tcW w:w="2419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Email：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9" w:type="dxa"/>
            <w:gridSpan w:val="5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7387" w:type="dxa"/>
            <w:gridSpan w:val="21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sz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填表日期：   年 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5BC9"/>
    <w:rsid w:val="22BF5BC9"/>
    <w:rsid w:val="5E5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2023-07-05T01:46:00Z</dcterms:created>
  <dc:creator>田菲</dc:creator>
  <cp:lastModifiedBy>田菲</cp:lastModifiedBy>
  <dcterms:modified xsi:type="dcterms:W3CDTF">2023-07-05T01:46:49Z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3468F718271C4E8F9E7EE750B29E13F2</vt:lpwstr>
  </property>
</Properties>
</file>